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002"/>
        <w:gridCol w:w="2548"/>
        <w:gridCol w:w="4823"/>
        <w:gridCol w:w="1638"/>
      </w:tblGrid>
      <w:tr w:rsidR="00276E87" w:rsidRPr="00276E87" w:rsidTr="006C7907">
        <w:trPr>
          <w:trHeight w:val="772"/>
        </w:trPr>
        <w:tc>
          <w:tcPr>
            <w:tcW w:w="2002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C2064">
              <w:rPr>
                <w:rFonts w:eastAsia="Times New Roman" w:cs="Times New Roman"/>
                <w:u w:val="single"/>
              </w:rPr>
              <w:t>Project Leader</w:t>
            </w:r>
          </w:p>
        </w:tc>
        <w:tc>
          <w:tcPr>
            <w:tcW w:w="2548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4C2064">
              <w:rPr>
                <w:rFonts w:eastAsia="Times New Roman" w:cs="Times New Roman"/>
                <w:u w:val="single"/>
              </w:rPr>
              <w:t>Department</w:t>
            </w:r>
          </w:p>
        </w:tc>
        <w:tc>
          <w:tcPr>
            <w:tcW w:w="4823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jc w:val="center"/>
              <w:rPr>
                <w:rFonts w:eastAsia="Times New Roman" w:cs="Times New Roman"/>
                <w:u w:val="single"/>
              </w:rPr>
            </w:pPr>
            <w:r w:rsidRPr="00C308C2">
              <w:rPr>
                <w:rFonts w:eastAsia="Times New Roman" w:cs="Times New Roman"/>
                <w:u w:val="single"/>
              </w:rPr>
              <w:t>Project Title</w:t>
            </w:r>
          </w:p>
        </w:tc>
        <w:tc>
          <w:tcPr>
            <w:tcW w:w="1638" w:type="dxa"/>
            <w:shd w:val="clear" w:color="auto" w:fill="auto"/>
            <w:hideMark/>
          </w:tcPr>
          <w:p w:rsidR="00C308C2" w:rsidRPr="00C308C2" w:rsidRDefault="00C308C2" w:rsidP="004C2064">
            <w:pPr>
              <w:spacing w:after="0" w:line="240" w:lineRule="auto"/>
              <w:jc w:val="center"/>
              <w:rPr>
                <w:rFonts w:eastAsia="Times New Roman" w:cs="Times New Roman"/>
                <w:u w:val="single"/>
              </w:rPr>
            </w:pPr>
            <w:r w:rsidRPr="00C308C2">
              <w:rPr>
                <w:rFonts w:eastAsia="Times New Roman" w:cs="Times New Roman"/>
                <w:u w:val="single"/>
              </w:rPr>
              <w:t>Awarded Total</w:t>
            </w:r>
          </w:p>
        </w:tc>
      </w:tr>
      <w:tr w:rsidR="004C2064" w:rsidRPr="00276E87" w:rsidTr="006C7907">
        <w:trPr>
          <w:trHeight w:val="1047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Barbara McCracken</w:t>
            </w:r>
          </w:p>
        </w:tc>
        <w:tc>
          <w:tcPr>
            <w:tcW w:w="2548" w:type="dxa"/>
            <w:shd w:val="clear" w:color="auto" w:fill="auto"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Dental Medicine</w:t>
            </w:r>
          </w:p>
        </w:tc>
        <w:tc>
          <w:tcPr>
            <w:tcW w:w="4823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6C7907">
              <w:rPr>
                <w:rFonts w:eastAsia="Times New Roman" w:cs="Times New Roman"/>
              </w:rPr>
              <w:t>Effects of electronic cigarette liquids and nicotine on inflammatory mediators in 2D and 3D cell culture models</w:t>
            </w: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$16,000</w:t>
            </w:r>
          </w:p>
        </w:tc>
      </w:tr>
      <w:tr w:rsidR="004C2064" w:rsidRPr="00276E87" w:rsidTr="006C7907">
        <w:trPr>
          <w:trHeight w:val="621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Corey Ragsdale***</w:t>
            </w:r>
          </w:p>
        </w:tc>
        <w:tc>
          <w:tcPr>
            <w:tcW w:w="2548" w:type="dxa"/>
            <w:shd w:val="clear" w:color="auto" w:fill="auto"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  <w:hideMark/>
          </w:tcPr>
          <w:p w:rsidR="004C2064" w:rsidRPr="00C308C2" w:rsidRDefault="006C7907" w:rsidP="006C7907">
            <w:pPr>
              <w:spacing w:after="0" w:line="240" w:lineRule="auto"/>
              <w:rPr>
                <w:rFonts w:eastAsia="Times New Roman" w:cs="Times New Roman"/>
              </w:rPr>
            </w:pPr>
            <w:r w:rsidRPr="006C7907">
              <w:rPr>
                <w:rFonts w:eastAsia="Times New Roman" w:cs="Times New Roman"/>
              </w:rPr>
              <w:t>Biological consequences of Spanish colonization in Mexico City</w:t>
            </w: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38612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</w:t>
            </w:r>
            <w:r w:rsidR="00386125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,876</w:t>
            </w:r>
          </w:p>
        </w:tc>
      </w:tr>
      <w:tr w:rsidR="004C2064" w:rsidRPr="00276E87" w:rsidTr="006C7907">
        <w:trPr>
          <w:trHeight w:val="1037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Jon Klingensmith</w:t>
            </w:r>
          </w:p>
        </w:tc>
        <w:tc>
          <w:tcPr>
            <w:tcW w:w="2548" w:type="dxa"/>
            <w:shd w:val="clear" w:color="auto" w:fill="auto"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Engineering</w:t>
            </w:r>
          </w:p>
        </w:tc>
        <w:tc>
          <w:tcPr>
            <w:tcW w:w="4823" w:type="dxa"/>
            <w:shd w:val="clear" w:color="auto" w:fill="auto"/>
            <w:hideMark/>
          </w:tcPr>
          <w:p w:rsidR="006C7907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 w:rsidRPr="006C7907">
              <w:rPr>
                <w:rFonts w:eastAsia="Times New Roman" w:cs="Times New Roman"/>
              </w:rPr>
              <w:t>Thr</w:t>
            </w:r>
            <w:r w:rsidR="00FA4227">
              <w:rPr>
                <w:rFonts w:eastAsia="Times New Roman" w:cs="Times New Roman"/>
              </w:rPr>
              <w:t xml:space="preserve">ee-dimensional segmentation of </w:t>
            </w:r>
            <w:proofErr w:type="spellStart"/>
            <w:r w:rsidR="00FA4227">
              <w:rPr>
                <w:rFonts w:eastAsia="Times New Roman" w:cs="Times New Roman"/>
              </w:rPr>
              <w:t>E</w:t>
            </w:r>
            <w:r w:rsidRPr="006C7907">
              <w:rPr>
                <w:rFonts w:eastAsia="Times New Roman" w:cs="Times New Roman"/>
              </w:rPr>
              <w:t>picardial</w:t>
            </w:r>
            <w:proofErr w:type="spellEnd"/>
            <w:r w:rsidRPr="006C7907">
              <w:rPr>
                <w:rFonts w:eastAsia="Times New Roman" w:cs="Times New Roman"/>
              </w:rPr>
              <w:t xml:space="preserve"> adipose tissue in magnetic resonance images</w:t>
            </w: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$13,700</w:t>
            </w:r>
          </w:p>
        </w:tc>
      </w:tr>
      <w:tr w:rsidR="004C2064" w:rsidRPr="00276E87" w:rsidTr="006C7907">
        <w:trPr>
          <w:trHeight w:val="984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Timothy McPherson</w:t>
            </w:r>
          </w:p>
        </w:tc>
        <w:tc>
          <w:tcPr>
            <w:tcW w:w="2548" w:type="dxa"/>
            <w:shd w:val="clear" w:color="auto" w:fill="auto"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Pharmacy</w:t>
            </w:r>
          </w:p>
        </w:tc>
        <w:tc>
          <w:tcPr>
            <w:tcW w:w="4823" w:type="dxa"/>
            <w:shd w:val="clear" w:color="auto" w:fill="auto"/>
            <w:hideMark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Design and Synthesis of Novel Surfactants for Enhancing Drug Delivery</w:t>
            </w:r>
          </w:p>
          <w:p w:rsidR="004C2064" w:rsidRPr="00C308C2" w:rsidRDefault="004C2064" w:rsidP="004C206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$12,656</w:t>
            </w:r>
          </w:p>
        </w:tc>
      </w:tr>
      <w:tr w:rsidR="004C2064" w:rsidRPr="00276E87" w:rsidTr="006C7907">
        <w:trPr>
          <w:trHeight w:val="1002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Joel Nadler</w:t>
            </w:r>
          </w:p>
        </w:tc>
        <w:tc>
          <w:tcPr>
            <w:tcW w:w="2548" w:type="dxa"/>
            <w:shd w:val="clear" w:color="auto" w:fill="auto"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Health, and Human Behavior</w:t>
            </w:r>
          </w:p>
        </w:tc>
        <w:tc>
          <w:tcPr>
            <w:tcW w:w="4823" w:type="dxa"/>
            <w:shd w:val="clear" w:color="auto" w:fill="auto"/>
            <w:hideMark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Sexual Harassment: Nonverbal and Unconscious Predictors and Outcomes</w:t>
            </w:r>
          </w:p>
          <w:p w:rsidR="004C2064" w:rsidRPr="00C308C2" w:rsidRDefault="004C2064" w:rsidP="004C2064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$14,536</w:t>
            </w:r>
          </w:p>
        </w:tc>
      </w:tr>
      <w:tr w:rsidR="004C2064" w:rsidRPr="00276E87" w:rsidTr="006C7907">
        <w:trPr>
          <w:trHeight w:val="718"/>
        </w:trPr>
        <w:tc>
          <w:tcPr>
            <w:tcW w:w="2002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Undrah Baasanjav</w:t>
            </w:r>
          </w:p>
        </w:tc>
        <w:tc>
          <w:tcPr>
            <w:tcW w:w="2548" w:type="dxa"/>
            <w:shd w:val="clear" w:color="auto" w:fill="auto"/>
            <w:hideMark/>
          </w:tcPr>
          <w:p w:rsidR="004C2064" w:rsidRPr="00C308C2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  <w:hideMark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Language Diversity Policy in internationalized Domain Names (IDN)</w:t>
            </w:r>
          </w:p>
          <w:p w:rsidR="004C2064" w:rsidRPr="00C308C2" w:rsidRDefault="004C2064" w:rsidP="006C7907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638" w:type="dxa"/>
            <w:shd w:val="clear" w:color="auto" w:fill="auto"/>
            <w:hideMark/>
          </w:tcPr>
          <w:p w:rsidR="004C2064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$6,849</w:t>
            </w:r>
          </w:p>
        </w:tc>
      </w:tr>
      <w:tr w:rsidR="006C7907" w:rsidRPr="00276E87" w:rsidTr="006C7907">
        <w:trPr>
          <w:trHeight w:val="718"/>
        </w:trPr>
        <w:tc>
          <w:tcPr>
            <w:tcW w:w="2002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Lindsay Ross-Stewart</w:t>
            </w:r>
          </w:p>
        </w:tc>
        <w:tc>
          <w:tcPr>
            <w:tcW w:w="2548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Education, Health, and Human Behavior</w:t>
            </w:r>
          </w:p>
        </w:tc>
        <w:tc>
          <w:tcPr>
            <w:tcW w:w="4823" w:type="dxa"/>
            <w:shd w:val="clear" w:color="auto" w:fill="auto"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Effect of an Imagery Assisted Virtual reality (IVAR) Protocol on Geriatric Patients Recovery Time, Pain Perception, and Efficacy after Undergoing Total Hip or Total Joint Replacement</w:t>
            </w:r>
          </w:p>
          <w:p w:rsidR="006C7907" w:rsidRDefault="006C7907" w:rsidP="006C7907">
            <w:pPr>
              <w:rPr>
                <w:rFonts w:ascii="Calibri" w:hAnsi="Calibri" w:cs="Calibri"/>
              </w:rPr>
            </w:pPr>
          </w:p>
        </w:tc>
        <w:tc>
          <w:tcPr>
            <w:tcW w:w="1638" w:type="dxa"/>
            <w:shd w:val="clear" w:color="auto" w:fill="auto"/>
          </w:tcPr>
          <w:p w:rsidR="006C7907" w:rsidRPr="00C308C2" w:rsidRDefault="00AD5C21" w:rsidP="0038612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</w:t>
            </w:r>
            <w:r w:rsidR="00386125">
              <w:rPr>
                <w:rFonts w:eastAsia="Times New Roman" w:cs="Times New Roman"/>
              </w:rPr>
              <w:t>8,</w:t>
            </w:r>
            <w:bookmarkStart w:id="0" w:name="_GoBack"/>
            <w:bookmarkEnd w:id="0"/>
            <w:r w:rsidR="00386125">
              <w:rPr>
                <w:rFonts w:eastAsia="Times New Roman" w:cs="Times New Roman"/>
              </w:rPr>
              <w:t>692</w:t>
            </w:r>
          </w:p>
        </w:tc>
      </w:tr>
      <w:tr w:rsidR="006C7907" w:rsidRPr="00276E87" w:rsidTr="006C7907">
        <w:trPr>
          <w:trHeight w:val="718"/>
        </w:trPr>
        <w:tc>
          <w:tcPr>
            <w:tcW w:w="2002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Carolina Rocha</w:t>
            </w:r>
          </w:p>
        </w:tc>
        <w:tc>
          <w:tcPr>
            <w:tcW w:w="2548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 Berlin Film Festival: Funding and Reception of Latin American Films in Germany</w:t>
            </w:r>
          </w:p>
          <w:p w:rsidR="006C7907" w:rsidRDefault="006C7907" w:rsidP="006C7907">
            <w:pPr>
              <w:rPr>
                <w:rFonts w:ascii="Calibri" w:hAnsi="Calibri" w:cs="Calibri"/>
              </w:rPr>
            </w:pPr>
          </w:p>
        </w:tc>
        <w:tc>
          <w:tcPr>
            <w:tcW w:w="1638" w:type="dxa"/>
            <w:shd w:val="clear" w:color="auto" w:fill="auto"/>
          </w:tcPr>
          <w:p w:rsidR="006C7907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$8,050</w:t>
            </w:r>
          </w:p>
        </w:tc>
      </w:tr>
      <w:tr w:rsidR="006C7907" w:rsidRPr="00276E87" w:rsidTr="006C7907">
        <w:trPr>
          <w:trHeight w:val="718"/>
        </w:trPr>
        <w:tc>
          <w:tcPr>
            <w:tcW w:w="2002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Marta Simidtchieva</w:t>
            </w:r>
          </w:p>
        </w:tc>
        <w:tc>
          <w:tcPr>
            <w:tcW w:w="2548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of Arts and Sciences</w:t>
            </w:r>
          </w:p>
        </w:tc>
        <w:tc>
          <w:tcPr>
            <w:tcW w:w="4823" w:type="dxa"/>
            <w:shd w:val="clear" w:color="auto" w:fill="auto"/>
          </w:tcPr>
          <w:p w:rsid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Bulgarian Cello: Crossing borders through the global presentation of Bulgarian music for cello and piano</w:t>
            </w:r>
          </w:p>
          <w:p w:rsidR="006C7907" w:rsidRDefault="006C7907" w:rsidP="006C7907">
            <w:pPr>
              <w:rPr>
                <w:rFonts w:ascii="Calibri" w:hAnsi="Calibri" w:cs="Calibri"/>
              </w:rPr>
            </w:pPr>
          </w:p>
        </w:tc>
        <w:tc>
          <w:tcPr>
            <w:tcW w:w="1638" w:type="dxa"/>
            <w:shd w:val="clear" w:color="auto" w:fill="auto"/>
          </w:tcPr>
          <w:p w:rsidR="006C7907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$13,344</w:t>
            </w:r>
          </w:p>
        </w:tc>
      </w:tr>
      <w:tr w:rsidR="006C7907" w:rsidRPr="00276E87" w:rsidTr="006C7907">
        <w:trPr>
          <w:trHeight w:val="718"/>
        </w:trPr>
        <w:tc>
          <w:tcPr>
            <w:tcW w:w="2002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Yadong Wang</w:t>
            </w:r>
          </w:p>
        </w:tc>
        <w:tc>
          <w:tcPr>
            <w:tcW w:w="2548" w:type="dxa"/>
            <w:shd w:val="clear" w:color="auto" w:fill="auto"/>
          </w:tcPr>
          <w:p w:rsidR="006C7907" w:rsidRDefault="006C7907" w:rsidP="004C206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School of Engineering</w:t>
            </w:r>
          </w:p>
        </w:tc>
        <w:tc>
          <w:tcPr>
            <w:tcW w:w="4823" w:type="dxa"/>
            <w:shd w:val="clear" w:color="auto" w:fill="auto"/>
          </w:tcPr>
          <w:p w:rsidR="006C7907" w:rsidRPr="006C7907" w:rsidRDefault="006C7907" w:rsidP="006C79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Radar Based Quantitative Precipitation Estimation Using Specific Attenuation</w:t>
            </w:r>
          </w:p>
        </w:tc>
        <w:tc>
          <w:tcPr>
            <w:tcW w:w="1638" w:type="dxa"/>
            <w:shd w:val="clear" w:color="auto" w:fill="auto"/>
          </w:tcPr>
          <w:p w:rsidR="006C7907" w:rsidRPr="00C308C2" w:rsidRDefault="00AD5C21" w:rsidP="004C206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$14,300</w:t>
            </w:r>
          </w:p>
        </w:tc>
      </w:tr>
    </w:tbl>
    <w:p w:rsidR="004C2064" w:rsidRDefault="006C7907">
      <w:r>
        <w:t>***2018</w:t>
      </w:r>
      <w:r w:rsidR="004C2064">
        <w:t xml:space="preserve"> Henry and Annette Baich Award Winner</w:t>
      </w:r>
    </w:p>
    <w:sectPr w:rsidR="004C20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64" w:rsidRDefault="004C2064" w:rsidP="004C2064">
      <w:pPr>
        <w:spacing w:after="0" w:line="240" w:lineRule="auto"/>
      </w:pPr>
      <w:r>
        <w:separator/>
      </w:r>
    </w:p>
  </w:endnote>
  <w:endnote w:type="continuationSeparator" w:id="0">
    <w:p w:rsidR="004C2064" w:rsidRDefault="004C2064" w:rsidP="004C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64" w:rsidRDefault="004C2064" w:rsidP="004C2064">
      <w:pPr>
        <w:spacing w:after="0" w:line="240" w:lineRule="auto"/>
      </w:pPr>
      <w:r>
        <w:separator/>
      </w:r>
    </w:p>
  </w:footnote>
  <w:footnote w:type="continuationSeparator" w:id="0">
    <w:p w:rsidR="004C2064" w:rsidRDefault="004C2064" w:rsidP="004C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64" w:rsidRPr="004C2064" w:rsidRDefault="004C2064" w:rsidP="004C2064">
    <w:pPr>
      <w:pStyle w:val="Header"/>
      <w:jc w:val="center"/>
      <w:rPr>
        <w:b/>
        <w:sz w:val="40"/>
        <w:szCs w:val="40"/>
      </w:rPr>
    </w:pPr>
    <w:r w:rsidRPr="004C2064">
      <w:rPr>
        <w:b/>
        <w:sz w:val="40"/>
        <w:szCs w:val="40"/>
      </w:rPr>
      <w:t>FY 201</w:t>
    </w:r>
    <w:r w:rsidR="006C7907">
      <w:rPr>
        <w:b/>
        <w:sz w:val="40"/>
        <w:szCs w:val="40"/>
      </w:rPr>
      <w:t>8</w:t>
    </w:r>
    <w:r w:rsidRPr="004C2064">
      <w:rPr>
        <w:b/>
        <w:sz w:val="40"/>
        <w:szCs w:val="40"/>
      </w:rPr>
      <w:t xml:space="preserve"> STEP Grant Awardees</w:t>
    </w:r>
  </w:p>
  <w:p w:rsidR="004C2064" w:rsidRDefault="004C2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2"/>
    <w:rsid w:val="00276E87"/>
    <w:rsid w:val="00386125"/>
    <w:rsid w:val="004C2064"/>
    <w:rsid w:val="006C7907"/>
    <w:rsid w:val="00A71148"/>
    <w:rsid w:val="00A8723C"/>
    <w:rsid w:val="00AD5C21"/>
    <w:rsid w:val="00C308C2"/>
    <w:rsid w:val="00CF6100"/>
    <w:rsid w:val="00F12CB4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40C7"/>
  <w15:docId w15:val="{F68CDC4F-0DE7-4C03-B1C0-39C79C07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8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64"/>
  </w:style>
  <w:style w:type="paragraph" w:styleId="Footer">
    <w:name w:val="footer"/>
    <w:basedOn w:val="Normal"/>
    <w:link w:val="FooterChar"/>
    <w:uiPriority w:val="99"/>
    <w:unhideWhenUsed/>
    <w:rsid w:val="004C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64"/>
  </w:style>
  <w:style w:type="paragraph" w:styleId="BalloonText">
    <w:name w:val="Balloon Text"/>
    <w:basedOn w:val="Normal"/>
    <w:link w:val="BalloonTextChar"/>
    <w:uiPriority w:val="99"/>
    <w:semiHidden/>
    <w:unhideWhenUsed/>
    <w:rsid w:val="004C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Lisa</dc:creator>
  <cp:lastModifiedBy>Lawrence, Lisa</cp:lastModifiedBy>
  <cp:revision>4</cp:revision>
  <cp:lastPrinted>2015-12-18T14:34:00Z</cp:lastPrinted>
  <dcterms:created xsi:type="dcterms:W3CDTF">2016-12-07T19:12:00Z</dcterms:created>
  <dcterms:modified xsi:type="dcterms:W3CDTF">2016-12-20T17:55:00Z</dcterms:modified>
</cp:coreProperties>
</file>